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717">
        <w:rPr>
          <w:rFonts w:ascii="Times New Roman" w:hAnsi="Times New Roman" w:cs="Times New Roman"/>
          <w:sz w:val="28"/>
          <w:szCs w:val="28"/>
        </w:rPr>
        <w:t>2</w:t>
      </w:r>
    </w:p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еспечение общественного </w:t>
      </w:r>
      <w:r w:rsidR="00462B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819" w:rsidRDefault="001A3819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Сведения  о показателях (индикаторах)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 xml:space="preserve"> муниципальной программы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город Воронеж 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Pr="00B574E5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Pr="00B574E5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  <w:r w:rsidR="00B67A56">
        <w:rPr>
          <w:rFonts w:ascii="Times New Roman" w:hAnsi="Times New Roman" w:cs="Times New Roman"/>
          <w:sz w:val="28"/>
          <w:szCs w:val="28"/>
        </w:rPr>
        <w:t xml:space="preserve"> (II этап)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6805"/>
        <w:gridCol w:w="1560"/>
        <w:gridCol w:w="1134"/>
        <w:gridCol w:w="1134"/>
        <w:gridCol w:w="1134"/>
        <w:gridCol w:w="1134"/>
        <w:gridCol w:w="1275"/>
      </w:tblGrid>
      <w:tr w:rsidR="001A3819" w:rsidRPr="00711109" w:rsidTr="00D92E5B">
        <w:trPr>
          <w:trHeight w:val="315"/>
          <w:tblHeader/>
        </w:trPr>
        <w:tc>
          <w:tcPr>
            <w:tcW w:w="709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5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811" w:type="dxa"/>
            <w:gridSpan w:val="5"/>
            <w:vAlign w:val="center"/>
          </w:tcPr>
          <w:p w:rsidR="001A3819" w:rsidRPr="00711109" w:rsidRDefault="001A3819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D92E5B" w:rsidRPr="00711109" w:rsidTr="00D92E5B">
        <w:trPr>
          <w:trHeight w:val="794"/>
          <w:tblHeader/>
        </w:trPr>
        <w:tc>
          <w:tcPr>
            <w:tcW w:w="709" w:type="dxa"/>
            <w:vMerge/>
            <w:vAlign w:val="center"/>
            <w:hideMark/>
          </w:tcPr>
          <w:p w:rsidR="00D92E5B" w:rsidRPr="00711109" w:rsidRDefault="00D92E5B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vMerge/>
            <w:vAlign w:val="center"/>
            <w:hideMark/>
          </w:tcPr>
          <w:p w:rsidR="00D92E5B" w:rsidRPr="00711109" w:rsidRDefault="00D92E5B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D92E5B" w:rsidRPr="00711109" w:rsidRDefault="00D92E5B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D92E5B" w:rsidRPr="00711109" w:rsidRDefault="00D92E5B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  <w:hideMark/>
          </w:tcPr>
          <w:p w:rsidR="00D92E5B" w:rsidRPr="00711109" w:rsidRDefault="00D92E5B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  <w:vAlign w:val="center"/>
            <w:hideMark/>
          </w:tcPr>
          <w:p w:rsidR="00D92E5B" w:rsidRPr="00711109" w:rsidRDefault="00D92E5B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vAlign w:val="center"/>
            <w:hideMark/>
          </w:tcPr>
          <w:p w:rsidR="00D92E5B" w:rsidRPr="00711109" w:rsidRDefault="00D92E5B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  <w:vAlign w:val="center"/>
            <w:hideMark/>
          </w:tcPr>
          <w:p w:rsidR="00D92E5B" w:rsidRPr="00711109" w:rsidRDefault="00D92E5B" w:rsidP="00B87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3819" w:rsidRPr="00711109" w:rsidTr="00D92E5B">
        <w:trPr>
          <w:trHeight w:val="282"/>
        </w:trPr>
        <w:tc>
          <w:tcPr>
            <w:tcW w:w="14885" w:type="dxa"/>
            <w:gridSpan w:val="8"/>
          </w:tcPr>
          <w:p w:rsidR="001A3819" w:rsidRDefault="001A3819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ОБЩЕСТВЕННОГО ПОРЯДКА»</w:t>
            </w:r>
          </w:p>
          <w:p w:rsidR="001A3819" w:rsidRDefault="001A3819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2BC" w:rsidRPr="004022BC" w:rsidTr="00D92E5B">
        <w:trPr>
          <w:trHeight w:val="1013"/>
        </w:trPr>
        <w:tc>
          <w:tcPr>
            <w:tcW w:w="709" w:type="dxa"/>
          </w:tcPr>
          <w:p w:rsidR="00D92E5B" w:rsidRPr="00711109" w:rsidRDefault="00D92E5B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</w:tcPr>
          <w:p w:rsidR="00D92E5B" w:rsidRPr="004022BC" w:rsidRDefault="00D92E5B" w:rsidP="00BB3E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людей, охваченных мероприятиями по профилактике терроризма, экстремизма и межнациональных конфликтов</w:t>
            </w:r>
            <w:r w:rsidR="001147CA" w:rsidRPr="009767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429EA" w:rsidRPr="009767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="00BB3E52" w:rsidRPr="009767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участвующих</w:t>
            </w:r>
            <w:r w:rsidR="00F56A24" w:rsidRPr="009767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охране общественного порядка</w:t>
            </w:r>
          </w:p>
        </w:tc>
        <w:tc>
          <w:tcPr>
            <w:tcW w:w="1560" w:type="dxa"/>
          </w:tcPr>
          <w:p w:rsidR="00D92E5B" w:rsidRPr="004022BC" w:rsidRDefault="00D92E5B" w:rsidP="0043363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92E5B" w:rsidRPr="004022BC" w:rsidRDefault="00911131" w:rsidP="00BE35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="00BE35D6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D92E5B" w:rsidRPr="004022BC" w:rsidRDefault="00BE35D6" w:rsidP="007A57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426</w:t>
            </w:r>
            <w:r w:rsidR="00911131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134" w:type="dxa"/>
          </w:tcPr>
          <w:p w:rsidR="00D92E5B" w:rsidRPr="004022BC" w:rsidRDefault="00BE35D6" w:rsidP="007A57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428</w:t>
            </w:r>
            <w:r w:rsidR="00911131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D92E5B" w:rsidRPr="004022BC" w:rsidRDefault="00BE35D6" w:rsidP="007A57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43045</w:t>
            </w:r>
          </w:p>
        </w:tc>
        <w:tc>
          <w:tcPr>
            <w:tcW w:w="1275" w:type="dxa"/>
          </w:tcPr>
          <w:p w:rsidR="00D92E5B" w:rsidRPr="004022BC" w:rsidRDefault="00911131" w:rsidP="00BE35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="00BE35D6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</w:tr>
      <w:tr w:rsidR="00D92E5B" w:rsidRPr="00711109" w:rsidTr="00D92E5B">
        <w:trPr>
          <w:trHeight w:val="1170"/>
        </w:trPr>
        <w:tc>
          <w:tcPr>
            <w:tcW w:w="709" w:type="dxa"/>
          </w:tcPr>
          <w:p w:rsidR="00D92E5B" w:rsidRPr="00711109" w:rsidRDefault="00D92E5B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</w:tcPr>
          <w:p w:rsidR="00D92E5B" w:rsidRDefault="00D92E5B" w:rsidP="00422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входящих в муниципальный сегмент аппаратно-программного комплекса «Безопасный город» (нарастающим итогом)</w:t>
            </w:r>
          </w:p>
          <w:p w:rsidR="00D92E5B" w:rsidRPr="00711109" w:rsidRDefault="00D92E5B" w:rsidP="00422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92E5B" w:rsidRPr="00711109" w:rsidRDefault="00D92E5B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C647CD" w:rsidRDefault="00911131" w:rsidP="00581F9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7760</w:t>
            </w:r>
          </w:p>
        </w:tc>
        <w:tc>
          <w:tcPr>
            <w:tcW w:w="1134" w:type="dxa"/>
          </w:tcPr>
          <w:p w:rsidR="00D92E5B" w:rsidRDefault="00911131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8170</w:t>
            </w:r>
          </w:p>
        </w:tc>
        <w:tc>
          <w:tcPr>
            <w:tcW w:w="1134" w:type="dxa"/>
          </w:tcPr>
          <w:p w:rsidR="00D92E5B" w:rsidRDefault="00911131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8580</w:t>
            </w:r>
          </w:p>
        </w:tc>
        <w:tc>
          <w:tcPr>
            <w:tcW w:w="1134" w:type="dxa"/>
          </w:tcPr>
          <w:p w:rsidR="00D92E5B" w:rsidRDefault="00911131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8990</w:t>
            </w:r>
          </w:p>
        </w:tc>
        <w:tc>
          <w:tcPr>
            <w:tcW w:w="1275" w:type="dxa"/>
          </w:tcPr>
          <w:p w:rsidR="00D92E5B" w:rsidRDefault="00911131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9400</w:t>
            </w:r>
          </w:p>
        </w:tc>
      </w:tr>
      <w:tr w:rsidR="001A3819" w:rsidRPr="00711109" w:rsidTr="00D92E5B">
        <w:trPr>
          <w:trHeight w:val="431"/>
        </w:trPr>
        <w:tc>
          <w:tcPr>
            <w:tcW w:w="14885" w:type="dxa"/>
            <w:gridSpan w:val="8"/>
          </w:tcPr>
          <w:p w:rsidR="001A3819" w:rsidRDefault="001A3819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</w:t>
            </w:r>
            <w:r w:rsidR="00403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«Участие в профилактике терроризма и экстремизма»</w:t>
            </w:r>
          </w:p>
        </w:tc>
      </w:tr>
      <w:tr w:rsidR="00D92E5B" w:rsidRPr="00711109" w:rsidTr="00D92E5B">
        <w:trPr>
          <w:trHeight w:val="894"/>
        </w:trPr>
        <w:tc>
          <w:tcPr>
            <w:tcW w:w="709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6805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профилактике терроризма </w:t>
            </w: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711109" w:rsidRDefault="004A36E6" w:rsidP="00911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11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92E5B" w:rsidRPr="00711109" w:rsidRDefault="004A36E6" w:rsidP="00911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11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:rsidR="00D92E5B" w:rsidRPr="00711109" w:rsidRDefault="004A36E6" w:rsidP="00911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11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92E5B" w:rsidRPr="00711109" w:rsidTr="00D92E5B">
        <w:trPr>
          <w:trHeight w:val="848"/>
        </w:trPr>
        <w:tc>
          <w:tcPr>
            <w:tcW w:w="709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805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людей, охваченных мероприятиями по профилактике терроризма</w:t>
            </w: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92E5B" w:rsidRPr="00711109" w:rsidRDefault="00911131" w:rsidP="00943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8915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8925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8945</w:t>
            </w:r>
          </w:p>
        </w:tc>
        <w:tc>
          <w:tcPr>
            <w:tcW w:w="1134" w:type="dxa"/>
          </w:tcPr>
          <w:p w:rsidR="00D92E5B" w:rsidRPr="00711109" w:rsidRDefault="00911131" w:rsidP="004E7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8965</w:t>
            </w:r>
          </w:p>
        </w:tc>
        <w:tc>
          <w:tcPr>
            <w:tcW w:w="1275" w:type="dxa"/>
          </w:tcPr>
          <w:p w:rsidR="00D92E5B" w:rsidRPr="00711109" w:rsidRDefault="004A36E6" w:rsidP="00911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1131"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</w:p>
        </w:tc>
      </w:tr>
      <w:tr w:rsidR="00D92E5B" w:rsidRPr="00711109" w:rsidTr="00611563">
        <w:trPr>
          <w:trHeight w:val="833"/>
        </w:trPr>
        <w:tc>
          <w:tcPr>
            <w:tcW w:w="709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805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5" w:type="dxa"/>
          </w:tcPr>
          <w:p w:rsidR="00D92E5B" w:rsidRPr="00711109" w:rsidRDefault="00911131" w:rsidP="00C62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92E5B" w:rsidRPr="00711109" w:rsidTr="00611563">
        <w:trPr>
          <w:trHeight w:val="831"/>
        </w:trPr>
        <w:tc>
          <w:tcPr>
            <w:tcW w:w="709" w:type="dxa"/>
            <w:hideMark/>
          </w:tcPr>
          <w:p w:rsidR="00D92E5B" w:rsidRPr="00711109" w:rsidRDefault="00D92E5B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805" w:type="dxa"/>
            <w:hideMark/>
          </w:tcPr>
          <w:p w:rsidR="00D92E5B" w:rsidRPr="00711109" w:rsidRDefault="00D92E5B" w:rsidP="00B4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людей, охваченных мероприятиями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33380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33580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33780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33980</w:t>
            </w:r>
          </w:p>
        </w:tc>
        <w:tc>
          <w:tcPr>
            <w:tcW w:w="1275" w:type="dxa"/>
          </w:tcPr>
          <w:p w:rsidR="00D92E5B" w:rsidRPr="00711109" w:rsidRDefault="00911131" w:rsidP="002A4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34180</w:t>
            </w:r>
          </w:p>
        </w:tc>
      </w:tr>
      <w:tr w:rsidR="004022BC" w:rsidRPr="004022BC" w:rsidTr="00611563">
        <w:trPr>
          <w:trHeight w:val="843"/>
        </w:trPr>
        <w:tc>
          <w:tcPr>
            <w:tcW w:w="709" w:type="dxa"/>
          </w:tcPr>
          <w:p w:rsidR="00F56A24" w:rsidRPr="004022BC" w:rsidRDefault="00F56A24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6805" w:type="dxa"/>
          </w:tcPr>
          <w:p w:rsidR="00F56A24" w:rsidRPr="004022BC" w:rsidRDefault="00F56A24" w:rsidP="00BB3E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 w:rsidR="00BB3E52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народных дружинников</w:t>
            </w: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BB3E52"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участвующих</w:t>
            </w: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охране общественного порядка</w:t>
            </w:r>
          </w:p>
        </w:tc>
        <w:tc>
          <w:tcPr>
            <w:tcW w:w="1560" w:type="dxa"/>
          </w:tcPr>
          <w:p w:rsidR="00F56A24" w:rsidRPr="004022BC" w:rsidRDefault="00F56A24" w:rsidP="00D92E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F56A24" w:rsidRPr="004022BC" w:rsidRDefault="00F56A2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6A24" w:rsidRPr="004022BC" w:rsidRDefault="00F56A2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6A24" w:rsidRPr="004022BC" w:rsidRDefault="00F56A2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F56A24" w:rsidRPr="004022BC" w:rsidRDefault="00F56A24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56A24" w:rsidRPr="004022BC" w:rsidRDefault="00F56A24" w:rsidP="002A47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22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1A3819" w:rsidRPr="00711109" w:rsidTr="00D92E5B">
        <w:trPr>
          <w:trHeight w:val="315"/>
        </w:trPr>
        <w:tc>
          <w:tcPr>
            <w:tcW w:w="14885" w:type="dxa"/>
            <w:gridSpan w:val="8"/>
          </w:tcPr>
          <w:p w:rsidR="001A3819" w:rsidRDefault="001A3819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2 «Внедрение аппаратно-программного комплекса «Безопасный город»</w:t>
            </w:r>
          </w:p>
          <w:p w:rsidR="001A3819" w:rsidRDefault="001A3819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E5B" w:rsidRPr="00711109" w:rsidTr="00D92E5B">
        <w:trPr>
          <w:trHeight w:val="430"/>
        </w:trPr>
        <w:tc>
          <w:tcPr>
            <w:tcW w:w="709" w:type="dxa"/>
            <w:hideMark/>
          </w:tcPr>
          <w:p w:rsidR="00D92E5B" w:rsidRPr="003C2093" w:rsidRDefault="00D92E5B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05" w:type="dxa"/>
            <w:hideMark/>
          </w:tcPr>
          <w:p w:rsidR="00D92E5B" w:rsidRDefault="00D92E5B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установленных видеокамер (нарастающим итогом)</w:t>
            </w:r>
          </w:p>
          <w:p w:rsidR="00D92E5B" w:rsidRPr="003C2093" w:rsidRDefault="00D92E5B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5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D92E5B" w:rsidRPr="00711109" w:rsidTr="00D92E5B">
        <w:trPr>
          <w:trHeight w:val="910"/>
        </w:trPr>
        <w:tc>
          <w:tcPr>
            <w:tcW w:w="709" w:type="dxa"/>
          </w:tcPr>
          <w:p w:rsidR="00D92E5B" w:rsidRPr="00711109" w:rsidRDefault="00D92E5B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805" w:type="dxa"/>
          </w:tcPr>
          <w:p w:rsidR="00D92E5B" w:rsidRPr="00711109" w:rsidRDefault="00D92E5B" w:rsidP="00540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обслуживаемых МКУ «Безопасный город» (нарастающим итогом)</w:t>
            </w:r>
          </w:p>
        </w:tc>
        <w:tc>
          <w:tcPr>
            <w:tcW w:w="1560" w:type="dxa"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711109" w:rsidRDefault="00911131" w:rsidP="0058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1134" w:type="dxa"/>
          </w:tcPr>
          <w:p w:rsidR="00D92E5B" w:rsidRPr="00711109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</w:t>
            </w:r>
          </w:p>
        </w:tc>
        <w:tc>
          <w:tcPr>
            <w:tcW w:w="1134" w:type="dxa"/>
          </w:tcPr>
          <w:p w:rsidR="00D92E5B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1580</w:t>
            </w:r>
          </w:p>
        </w:tc>
        <w:tc>
          <w:tcPr>
            <w:tcW w:w="1134" w:type="dxa"/>
          </w:tcPr>
          <w:p w:rsidR="00D92E5B" w:rsidRDefault="00911131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</w:t>
            </w:r>
          </w:p>
        </w:tc>
        <w:tc>
          <w:tcPr>
            <w:tcW w:w="1275" w:type="dxa"/>
          </w:tcPr>
          <w:p w:rsidR="00D92E5B" w:rsidRDefault="00911131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</w:tr>
      <w:tr w:rsidR="00D92E5B" w:rsidRPr="00711109" w:rsidTr="00D92E5B">
        <w:trPr>
          <w:trHeight w:val="910"/>
        </w:trPr>
        <w:tc>
          <w:tcPr>
            <w:tcW w:w="709" w:type="dxa"/>
          </w:tcPr>
          <w:p w:rsidR="00D92E5B" w:rsidRDefault="00D92E5B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805" w:type="dxa"/>
          </w:tcPr>
          <w:p w:rsidR="00D92E5B" w:rsidRDefault="00D92E5B" w:rsidP="00C4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оличество камер видеонаблюдения объектов различных форм собственности, интегрированных в Центр </w:t>
            </w:r>
            <w:proofErr w:type="spellStart"/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видеомониторинга</w:t>
            </w:r>
            <w:proofErr w:type="spellEnd"/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МКУ «Безопасный город» (</w:t>
            </w: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нарастающим итогом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D92E5B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890A53" w:rsidRDefault="00D92E5B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6200</w:t>
            </w:r>
          </w:p>
        </w:tc>
        <w:tc>
          <w:tcPr>
            <w:tcW w:w="1134" w:type="dxa"/>
          </w:tcPr>
          <w:p w:rsidR="00D92E5B" w:rsidRPr="00890A53" w:rsidRDefault="00D92E5B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6600</w:t>
            </w:r>
          </w:p>
        </w:tc>
        <w:tc>
          <w:tcPr>
            <w:tcW w:w="1134" w:type="dxa"/>
          </w:tcPr>
          <w:p w:rsidR="00D92E5B" w:rsidRPr="00890A53" w:rsidRDefault="00D92E5B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1134" w:type="dxa"/>
          </w:tcPr>
          <w:p w:rsidR="00D92E5B" w:rsidRPr="00890A53" w:rsidRDefault="00D92E5B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7400</w:t>
            </w:r>
          </w:p>
        </w:tc>
        <w:tc>
          <w:tcPr>
            <w:tcW w:w="1275" w:type="dxa"/>
          </w:tcPr>
          <w:p w:rsidR="00D92E5B" w:rsidRPr="00890A53" w:rsidRDefault="00D92E5B" w:rsidP="00507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D92E5B" w:rsidRPr="00711109" w:rsidTr="00D92E5B">
        <w:trPr>
          <w:trHeight w:val="745"/>
        </w:trPr>
        <w:tc>
          <w:tcPr>
            <w:tcW w:w="709" w:type="dxa"/>
            <w:hideMark/>
          </w:tcPr>
          <w:p w:rsidR="00D92E5B" w:rsidRDefault="00D92E5B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92E5B" w:rsidRPr="00711109" w:rsidRDefault="00D92E5B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hideMark/>
          </w:tcPr>
          <w:p w:rsidR="00D92E5B" w:rsidRPr="00711109" w:rsidRDefault="00D92E5B" w:rsidP="00943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просов заинтересованных органов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и организаций</w:t>
            </w:r>
          </w:p>
        </w:tc>
        <w:tc>
          <w:tcPr>
            <w:tcW w:w="1560" w:type="dxa"/>
            <w:hideMark/>
          </w:tcPr>
          <w:p w:rsidR="00D92E5B" w:rsidRPr="00711109" w:rsidRDefault="00D92E5B" w:rsidP="00D9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92E5B" w:rsidRPr="00711109" w:rsidRDefault="00E57613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</w:t>
            </w:r>
          </w:p>
        </w:tc>
        <w:tc>
          <w:tcPr>
            <w:tcW w:w="1134" w:type="dxa"/>
          </w:tcPr>
          <w:p w:rsidR="00D92E5B" w:rsidRPr="00711109" w:rsidRDefault="00E57613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2080</w:t>
            </w:r>
          </w:p>
        </w:tc>
        <w:tc>
          <w:tcPr>
            <w:tcW w:w="1134" w:type="dxa"/>
          </w:tcPr>
          <w:p w:rsidR="00D92E5B" w:rsidRPr="00711109" w:rsidRDefault="00E57613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2090</w:t>
            </w:r>
          </w:p>
        </w:tc>
        <w:tc>
          <w:tcPr>
            <w:tcW w:w="1134" w:type="dxa"/>
          </w:tcPr>
          <w:p w:rsidR="00D92E5B" w:rsidRPr="00711109" w:rsidRDefault="00E57613" w:rsidP="001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275" w:type="dxa"/>
          </w:tcPr>
          <w:p w:rsidR="00D92E5B" w:rsidRPr="00711109" w:rsidRDefault="00E57613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</w:tbl>
    <w:p w:rsidR="00403A64" w:rsidRPr="004022BC" w:rsidRDefault="00403A64" w:rsidP="00C13774">
      <w:pPr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 w:cs="Times New Roman"/>
          <w:color w:val="000000" w:themeColor="text1"/>
        </w:rPr>
      </w:pPr>
      <w:r w:rsidRPr="004022BC">
        <w:rPr>
          <w:rFonts w:ascii="Times New Roman" w:hAnsi="Times New Roman" w:cs="Times New Roman"/>
          <w:color w:val="000000" w:themeColor="text1"/>
        </w:rPr>
        <w:t>Пункт 1.5 включен в муниципальную программу в соответствии с решением Воронежской г</w:t>
      </w:r>
      <w:r>
        <w:rPr>
          <w:rFonts w:ascii="Times New Roman" w:hAnsi="Times New Roman" w:cs="Times New Roman"/>
          <w:color w:val="000000" w:themeColor="text1"/>
        </w:rPr>
        <w:t>ородской Думы от 20.08.2025 № 134</w:t>
      </w:r>
      <w:r w:rsidRPr="004022BC">
        <w:rPr>
          <w:rFonts w:ascii="Times New Roman" w:hAnsi="Times New Roman" w:cs="Times New Roman"/>
          <w:color w:val="000000" w:themeColor="text1"/>
        </w:rPr>
        <w:t>2-Ⅴ «</w:t>
      </w:r>
      <w:r w:rsidRPr="004022BC">
        <w:rPr>
          <w:rFonts w:ascii="Times New Roman" w:hAnsi="Times New Roman" w:cs="Times New Roman"/>
          <w:bCs/>
          <w:color w:val="000000" w:themeColor="text1"/>
        </w:rPr>
        <w:t>О материальном стимулировании народных дружинников, осуществляющих свою деятельность на территории городского округа город Воронеж».</w:t>
      </w:r>
    </w:p>
    <w:p w:rsidR="003F78D7" w:rsidRDefault="000F17DF" w:rsidP="00C13774">
      <w:pPr>
        <w:autoSpaceDE w:val="0"/>
        <w:autoSpaceDN w:val="0"/>
        <w:adjustRightInd w:val="0"/>
        <w:spacing w:after="0" w:line="240" w:lineRule="auto"/>
        <w:ind w:left="-426" w:firstLine="710"/>
        <w:jc w:val="both"/>
        <w:rPr>
          <w:rFonts w:ascii="Times New Roman" w:hAnsi="Times New Roman" w:cs="Times New Roman"/>
        </w:rPr>
      </w:pPr>
      <w:proofErr w:type="gramStart"/>
      <w:r w:rsidRPr="0050772D">
        <w:rPr>
          <w:rFonts w:ascii="Times New Roman" w:hAnsi="Times New Roman" w:cs="Times New Roman"/>
          <w:color w:val="000000" w:themeColor="text1"/>
        </w:rPr>
        <w:t xml:space="preserve">Пункты 2.2, 2.3 включены в муниципальную программу в соответствии с 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решением Воронежской городской Думы от 19.12.2018 </w:t>
      </w:r>
      <w:r w:rsidR="00057DFD">
        <w:rPr>
          <w:rFonts w:ascii="Times New Roman" w:hAnsi="Times New Roman" w:cs="Times New Roman"/>
          <w:color w:val="000000" w:themeColor="text1"/>
        </w:rPr>
        <w:t>№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 1032-IV «Об </w:t>
      </w:r>
      <w:r w:rsidR="0050772D" w:rsidRPr="0050772D">
        <w:rPr>
          <w:rFonts w:ascii="Times New Roman" w:hAnsi="Times New Roman" w:cs="Times New Roman"/>
        </w:rPr>
        <w:t>утверждении Стратегии социально-экономического развития городского округа город</w:t>
      </w:r>
      <w:r w:rsidR="0050772D">
        <w:rPr>
          <w:rFonts w:ascii="Times New Roman" w:hAnsi="Times New Roman" w:cs="Times New Roman"/>
        </w:rPr>
        <w:t xml:space="preserve"> Воронеж на период до 2035 года»</w:t>
      </w:r>
      <w:r w:rsidR="0046368C">
        <w:rPr>
          <w:rFonts w:ascii="Times New Roman" w:hAnsi="Times New Roman" w:cs="Times New Roman"/>
        </w:rPr>
        <w:t xml:space="preserve"> и П</w:t>
      </w:r>
      <w:r w:rsidR="0050772D" w:rsidRPr="0050772D">
        <w:rPr>
          <w:rFonts w:ascii="Times New Roman" w:hAnsi="Times New Roman" w:cs="Times New Roman"/>
        </w:rPr>
        <w:t>л</w:t>
      </w:r>
      <w:r w:rsidR="00057DFD">
        <w:rPr>
          <w:rFonts w:ascii="Times New Roman" w:hAnsi="Times New Roman" w:cs="Times New Roman"/>
        </w:rPr>
        <w:t>аном мероприятий по реализации С</w:t>
      </w:r>
      <w:r w:rsidR="0050772D" w:rsidRPr="0050772D">
        <w:rPr>
          <w:rFonts w:ascii="Times New Roman" w:hAnsi="Times New Roman" w:cs="Times New Roman"/>
        </w:rPr>
        <w:t>тратегии социально-экономического развития городского округа город Воронеж на период до 2035 года</w:t>
      </w:r>
      <w:r w:rsidR="00057DFD">
        <w:rPr>
          <w:rFonts w:ascii="Times New Roman" w:hAnsi="Times New Roman" w:cs="Times New Roman"/>
        </w:rPr>
        <w:t xml:space="preserve">, утвержденным распоряжением администрации городского округа город Воронеж </w:t>
      </w:r>
      <w:r w:rsidR="003F78D7">
        <w:rPr>
          <w:rFonts w:ascii="Times New Roman" w:hAnsi="Times New Roman" w:cs="Times New Roman"/>
        </w:rPr>
        <w:t>от 2</w:t>
      </w:r>
      <w:r w:rsidR="00187A03">
        <w:rPr>
          <w:rFonts w:ascii="Times New Roman" w:hAnsi="Times New Roman" w:cs="Times New Roman"/>
        </w:rPr>
        <w:t>8</w:t>
      </w:r>
      <w:r w:rsidR="003F78D7">
        <w:rPr>
          <w:rFonts w:ascii="Times New Roman" w:hAnsi="Times New Roman" w:cs="Times New Roman"/>
        </w:rPr>
        <w:t>.12.20</w:t>
      </w:r>
      <w:r w:rsidR="00187A03">
        <w:rPr>
          <w:rFonts w:ascii="Times New Roman" w:hAnsi="Times New Roman" w:cs="Times New Roman"/>
        </w:rPr>
        <w:t>18</w:t>
      </w:r>
      <w:r w:rsidR="003F78D7">
        <w:rPr>
          <w:rFonts w:ascii="Times New Roman" w:hAnsi="Times New Roman" w:cs="Times New Roman"/>
        </w:rPr>
        <w:t xml:space="preserve"> № </w:t>
      </w:r>
      <w:r w:rsidR="00187A03">
        <w:rPr>
          <w:rFonts w:ascii="Times New Roman" w:hAnsi="Times New Roman" w:cs="Times New Roman"/>
        </w:rPr>
        <w:t>1180</w:t>
      </w:r>
      <w:r w:rsidR="003F78D7">
        <w:rPr>
          <w:rFonts w:ascii="Times New Roman" w:hAnsi="Times New Roman" w:cs="Times New Roman"/>
        </w:rPr>
        <w:t>-</w:t>
      </w:r>
      <w:r w:rsidR="003F78D7">
        <w:rPr>
          <w:rFonts w:ascii="Times New Roman" w:hAnsi="Times New Roman" w:cs="Times New Roman"/>
          <w:lang w:val="en-US"/>
        </w:rPr>
        <w:t>p</w:t>
      </w:r>
      <w:r w:rsidR="003F78D7">
        <w:rPr>
          <w:rFonts w:ascii="Times New Roman" w:hAnsi="Times New Roman" w:cs="Times New Roman"/>
        </w:rPr>
        <w:t>.</w:t>
      </w:r>
      <w:proofErr w:type="gramEnd"/>
    </w:p>
    <w:p w:rsidR="0050772D" w:rsidRPr="0050772D" w:rsidRDefault="0050772D" w:rsidP="0050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40EF1" w:rsidRDefault="00540EF1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53" w:rsidRDefault="00915353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53" w:rsidRDefault="00915353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A64" w:rsidRDefault="00403A64" w:rsidP="00AE325F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F1F6E" w:rsidRPr="000F1F6E" w:rsidRDefault="004B347C" w:rsidP="00AE325F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1F6E" w:rsidRPr="000F1F6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F1F6E" w:rsidRPr="000F1F6E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0F1F6E" w:rsidP="00AE325F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0F1F6E">
        <w:rPr>
          <w:rFonts w:ascii="Times New Roman" w:hAnsi="Times New Roman" w:cs="Times New Roman"/>
          <w:sz w:val="28"/>
          <w:szCs w:val="28"/>
        </w:rPr>
        <w:t>и структурами гражданского обще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3774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4B347C">
        <w:rPr>
          <w:rFonts w:ascii="Times New Roman" w:hAnsi="Times New Roman" w:cs="Times New Roman"/>
          <w:sz w:val="28"/>
          <w:szCs w:val="28"/>
        </w:rPr>
        <w:t>А.М. Чечель</w:t>
      </w:r>
    </w:p>
    <w:sectPr w:rsidR="00B574E5" w:rsidRPr="00B574E5" w:rsidSect="001A3819">
      <w:headerReference w:type="default" r:id="rId8"/>
      <w:pgSz w:w="16838" w:h="11906" w:orient="landscape"/>
      <w:pgMar w:top="1701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A12" w:rsidRDefault="004F1A12" w:rsidP="00F87C4A">
      <w:pPr>
        <w:spacing w:after="0" w:line="240" w:lineRule="auto"/>
      </w:pPr>
      <w:r>
        <w:separator/>
      </w:r>
    </w:p>
  </w:endnote>
  <w:endnote w:type="continuationSeparator" w:id="0">
    <w:p w:rsidR="004F1A12" w:rsidRDefault="004F1A12" w:rsidP="00F8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A12" w:rsidRDefault="004F1A12" w:rsidP="00F87C4A">
      <w:pPr>
        <w:spacing w:after="0" w:line="240" w:lineRule="auto"/>
      </w:pPr>
      <w:r>
        <w:separator/>
      </w:r>
    </w:p>
  </w:footnote>
  <w:footnote w:type="continuationSeparator" w:id="0">
    <w:p w:rsidR="004F1A12" w:rsidRDefault="004F1A12" w:rsidP="00F87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281768"/>
      <w:docPartObj>
        <w:docPartGallery w:val="Page Numbers (Top of Page)"/>
        <w:docPartUnique/>
      </w:docPartObj>
    </w:sdtPr>
    <w:sdtEndPr/>
    <w:sdtContent>
      <w:p w:rsidR="00F87C4A" w:rsidRDefault="00F87C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774">
          <w:rPr>
            <w:noProof/>
          </w:rPr>
          <w:t>3</w:t>
        </w:r>
        <w:r>
          <w:fldChar w:fldCharType="end"/>
        </w:r>
      </w:p>
    </w:sdtContent>
  </w:sdt>
  <w:p w:rsidR="00F87C4A" w:rsidRDefault="00F87C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4EB0"/>
    <w:multiLevelType w:val="hybridMultilevel"/>
    <w:tmpl w:val="44665A72"/>
    <w:lvl w:ilvl="0" w:tplc="9468CBFE">
      <w:start w:val="201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8700F4"/>
    <w:multiLevelType w:val="hybridMultilevel"/>
    <w:tmpl w:val="41000D28"/>
    <w:lvl w:ilvl="0" w:tplc="BA2E1D6C">
      <w:start w:val="201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8A20E2"/>
    <w:multiLevelType w:val="hybridMultilevel"/>
    <w:tmpl w:val="BB5E77C2"/>
    <w:lvl w:ilvl="0" w:tplc="3642020A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419B3"/>
    <w:rsid w:val="000419D9"/>
    <w:rsid w:val="00050E30"/>
    <w:rsid w:val="00057DFD"/>
    <w:rsid w:val="00062AB1"/>
    <w:rsid w:val="00093715"/>
    <w:rsid w:val="000E484E"/>
    <w:rsid w:val="000E63E5"/>
    <w:rsid w:val="000F17DF"/>
    <w:rsid w:val="000F1F6E"/>
    <w:rsid w:val="000F210E"/>
    <w:rsid w:val="001147CA"/>
    <w:rsid w:val="00115F67"/>
    <w:rsid w:val="00116C44"/>
    <w:rsid w:val="00123722"/>
    <w:rsid w:val="00157028"/>
    <w:rsid w:val="001731A6"/>
    <w:rsid w:val="00176CAC"/>
    <w:rsid w:val="00187A03"/>
    <w:rsid w:val="001A3819"/>
    <w:rsid w:val="001A3D9E"/>
    <w:rsid w:val="001C19A1"/>
    <w:rsid w:val="001D02AE"/>
    <w:rsid w:val="001D4BAD"/>
    <w:rsid w:val="001D6CA7"/>
    <w:rsid w:val="001F0146"/>
    <w:rsid w:val="0022038E"/>
    <w:rsid w:val="002224B4"/>
    <w:rsid w:val="00235187"/>
    <w:rsid w:val="002878E9"/>
    <w:rsid w:val="002A471B"/>
    <w:rsid w:val="002B0269"/>
    <w:rsid w:val="002C3FA1"/>
    <w:rsid w:val="002F6EA7"/>
    <w:rsid w:val="003114E3"/>
    <w:rsid w:val="00325395"/>
    <w:rsid w:val="00343F7A"/>
    <w:rsid w:val="00380B10"/>
    <w:rsid w:val="00384F6F"/>
    <w:rsid w:val="0038712B"/>
    <w:rsid w:val="00391B94"/>
    <w:rsid w:val="003958B7"/>
    <w:rsid w:val="003A103C"/>
    <w:rsid w:val="003C2093"/>
    <w:rsid w:val="003E05C4"/>
    <w:rsid w:val="003E2EE6"/>
    <w:rsid w:val="003F3D41"/>
    <w:rsid w:val="003F78D7"/>
    <w:rsid w:val="004022BC"/>
    <w:rsid w:val="00403A64"/>
    <w:rsid w:val="00404D06"/>
    <w:rsid w:val="00422A55"/>
    <w:rsid w:val="00422BA4"/>
    <w:rsid w:val="00446E5A"/>
    <w:rsid w:val="00462BE9"/>
    <w:rsid w:val="0046368C"/>
    <w:rsid w:val="0048013A"/>
    <w:rsid w:val="00494BDF"/>
    <w:rsid w:val="004A36E6"/>
    <w:rsid w:val="004B347C"/>
    <w:rsid w:val="004E14BA"/>
    <w:rsid w:val="004E1D48"/>
    <w:rsid w:val="004E2D98"/>
    <w:rsid w:val="004E3770"/>
    <w:rsid w:val="004E7368"/>
    <w:rsid w:val="004F1A12"/>
    <w:rsid w:val="004F6CB3"/>
    <w:rsid w:val="00504B90"/>
    <w:rsid w:val="0050724D"/>
    <w:rsid w:val="0050772D"/>
    <w:rsid w:val="00511F76"/>
    <w:rsid w:val="00523720"/>
    <w:rsid w:val="0052695C"/>
    <w:rsid w:val="00540152"/>
    <w:rsid w:val="00540AE7"/>
    <w:rsid w:val="00540EF1"/>
    <w:rsid w:val="00551A07"/>
    <w:rsid w:val="005612D3"/>
    <w:rsid w:val="00581F91"/>
    <w:rsid w:val="00583932"/>
    <w:rsid w:val="005936B3"/>
    <w:rsid w:val="00597D41"/>
    <w:rsid w:val="005B5B06"/>
    <w:rsid w:val="005B7A58"/>
    <w:rsid w:val="005C1920"/>
    <w:rsid w:val="005D42D2"/>
    <w:rsid w:val="005F263B"/>
    <w:rsid w:val="00611563"/>
    <w:rsid w:val="00626880"/>
    <w:rsid w:val="006477F9"/>
    <w:rsid w:val="00675262"/>
    <w:rsid w:val="006A3953"/>
    <w:rsid w:val="006B371A"/>
    <w:rsid w:val="006C7FA0"/>
    <w:rsid w:val="006D54F2"/>
    <w:rsid w:val="006D7B1B"/>
    <w:rsid w:val="006D7BA3"/>
    <w:rsid w:val="006E4CFD"/>
    <w:rsid w:val="006F571D"/>
    <w:rsid w:val="006F7A47"/>
    <w:rsid w:val="00704D47"/>
    <w:rsid w:val="0071069B"/>
    <w:rsid w:val="00711109"/>
    <w:rsid w:val="0072511A"/>
    <w:rsid w:val="00737440"/>
    <w:rsid w:val="007500C9"/>
    <w:rsid w:val="00796733"/>
    <w:rsid w:val="00797190"/>
    <w:rsid w:val="007A57BC"/>
    <w:rsid w:val="007A6F2B"/>
    <w:rsid w:val="007C2C38"/>
    <w:rsid w:val="007E16BB"/>
    <w:rsid w:val="007F1C07"/>
    <w:rsid w:val="00805751"/>
    <w:rsid w:val="0081287A"/>
    <w:rsid w:val="008538FC"/>
    <w:rsid w:val="00853C0B"/>
    <w:rsid w:val="00862DC0"/>
    <w:rsid w:val="00884F0E"/>
    <w:rsid w:val="00890605"/>
    <w:rsid w:val="00890A53"/>
    <w:rsid w:val="008B258B"/>
    <w:rsid w:val="008B387A"/>
    <w:rsid w:val="008E3176"/>
    <w:rsid w:val="008E4096"/>
    <w:rsid w:val="0090463B"/>
    <w:rsid w:val="00911131"/>
    <w:rsid w:val="009151DC"/>
    <w:rsid w:val="00915353"/>
    <w:rsid w:val="00943508"/>
    <w:rsid w:val="00943B28"/>
    <w:rsid w:val="00944140"/>
    <w:rsid w:val="00947C38"/>
    <w:rsid w:val="009711CE"/>
    <w:rsid w:val="00976781"/>
    <w:rsid w:val="00976E6A"/>
    <w:rsid w:val="009A0B48"/>
    <w:rsid w:val="009A50A4"/>
    <w:rsid w:val="009B6D92"/>
    <w:rsid w:val="009C623E"/>
    <w:rsid w:val="009D1103"/>
    <w:rsid w:val="009F3717"/>
    <w:rsid w:val="009F3C8D"/>
    <w:rsid w:val="00A17AA5"/>
    <w:rsid w:val="00A82043"/>
    <w:rsid w:val="00A85547"/>
    <w:rsid w:val="00A90BDA"/>
    <w:rsid w:val="00AA7BBF"/>
    <w:rsid w:val="00AC08DC"/>
    <w:rsid w:val="00AE325F"/>
    <w:rsid w:val="00AE456E"/>
    <w:rsid w:val="00B04D04"/>
    <w:rsid w:val="00B07043"/>
    <w:rsid w:val="00B11192"/>
    <w:rsid w:val="00B36EB6"/>
    <w:rsid w:val="00B451D6"/>
    <w:rsid w:val="00B574E5"/>
    <w:rsid w:val="00B60A61"/>
    <w:rsid w:val="00B626B3"/>
    <w:rsid w:val="00B67A56"/>
    <w:rsid w:val="00B72FAA"/>
    <w:rsid w:val="00B76C8C"/>
    <w:rsid w:val="00B87A2B"/>
    <w:rsid w:val="00B97F67"/>
    <w:rsid w:val="00BA4378"/>
    <w:rsid w:val="00BB3E52"/>
    <w:rsid w:val="00BB5C2A"/>
    <w:rsid w:val="00BC3B9E"/>
    <w:rsid w:val="00BE35D6"/>
    <w:rsid w:val="00C13774"/>
    <w:rsid w:val="00C33056"/>
    <w:rsid w:val="00C350C5"/>
    <w:rsid w:val="00C35CC8"/>
    <w:rsid w:val="00C369DE"/>
    <w:rsid w:val="00C42CF9"/>
    <w:rsid w:val="00C4337D"/>
    <w:rsid w:val="00C45358"/>
    <w:rsid w:val="00C52D1C"/>
    <w:rsid w:val="00C62187"/>
    <w:rsid w:val="00C647CD"/>
    <w:rsid w:val="00C73F62"/>
    <w:rsid w:val="00CB5816"/>
    <w:rsid w:val="00CC5F6C"/>
    <w:rsid w:val="00CD0A5B"/>
    <w:rsid w:val="00CD19B2"/>
    <w:rsid w:val="00CF5E54"/>
    <w:rsid w:val="00D04199"/>
    <w:rsid w:val="00D05E52"/>
    <w:rsid w:val="00D17A09"/>
    <w:rsid w:val="00D20D43"/>
    <w:rsid w:val="00D43D3C"/>
    <w:rsid w:val="00D51EDC"/>
    <w:rsid w:val="00D52729"/>
    <w:rsid w:val="00D61364"/>
    <w:rsid w:val="00D727D1"/>
    <w:rsid w:val="00D738C1"/>
    <w:rsid w:val="00D7687E"/>
    <w:rsid w:val="00D92E5B"/>
    <w:rsid w:val="00DA3509"/>
    <w:rsid w:val="00DA43F8"/>
    <w:rsid w:val="00DD025A"/>
    <w:rsid w:val="00DD33DC"/>
    <w:rsid w:val="00DE47EA"/>
    <w:rsid w:val="00E10ED6"/>
    <w:rsid w:val="00E229C4"/>
    <w:rsid w:val="00E429EA"/>
    <w:rsid w:val="00E569ED"/>
    <w:rsid w:val="00E56E01"/>
    <w:rsid w:val="00E57613"/>
    <w:rsid w:val="00E924C2"/>
    <w:rsid w:val="00EA7F23"/>
    <w:rsid w:val="00EB3C58"/>
    <w:rsid w:val="00EB700B"/>
    <w:rsid w:val="00EC1363"/>
    <w:rsid w:val="00ED42E5"/>
    <w:rsid w:val="00EF4153"/>
    <w:rsid w:val="00F11C8C"/>
    <w:rsid w:val="00F17B6A"/>
    <w:rsid w:val="00F2057C"/>
    <w:rsid w:val="00F406ED"/>
    <w:rsid w:val="00F45A81"/>
    <w:rsid w:val="00F56A24"/>
    <w:rsid w:val="00F7329A"/>
    <w:rsid w:val="00F74C84"/>
    <w:rsid w:val="00F81757"/>
    <w:rsid w:val="00F8240B"/>
    <w:rsid w:val="00F862DE"/>
    <w:rsid w:val="00F87C4A"/>
    <w:rsid w:val="00FC4AF7"/>
    <w:rsid w:val="00FC597E"/>
    <w:rsid w:val="00FD46EA"/>
    <w:rsid w:val="00FE6C3B"/>
    <w:rsid w:val="00FF7FBA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Полухина С.В.</cp:lastModifiedBy>
  <cp:revision>3</cp:revision>
  <cp:lastPrinted>2026-02-03T13:17:00Z</cp:lastPrinted>
  <dcterms:created xsi:type="dcterms:W3CDTF">2026-03-24T07:03:00Z</dcterms:created>
  <dcterms:modified xsi:type="dcterms:W3CDTF">2026-03-24T07:17:00Z</dcterms:modified>
</cp:coreProperties>
</file>